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2D5684" w14:textId="77777777"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14:paraId="4A5CC425" w14:textId="77777777"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14:paraId="63DD9023" w14:textId="77777777"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14:paraId="45EF809B" w14:textId="77777777"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60"/>
        <w:gridCol w:w="3329"/>
        <w:gridCol w:w="3376"/>
      </w:tblGrid>
      <w:tr w:rsidR="00263C7B" w:rsidRPr="00B2673D" w14:paraId="0447DA14" w14:textId="77777777" w:rsidTr="00761AEB">
        <w:tc>
          <w:tcPr>
            <w:tcW w:w="3473" w:type="dxa"/>
            <w:shd w:val="clear" w:color="auto" w:fill="auto"/>
            <w:vAlign w:val="center"/>
          </w:tcPr>
          <w:p w14:paraId="102597BF" w14:textId="624891B9"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56541F">
              <w:rPr>
                <w:sz w:val="24"/>
                <w:szCs w:val="24"/>
              </w:rPr>
              <w:t xml:space="preserve"> </w:t>
            </w:r>
            <w:r w:rsidR="005C15B6">
              <w:rPr>
                <w:b/>
                <w:sz w:val="24"/>
                <w:szCs w:val="24"/>
              </w:rPr>
              <w:t>212529</w:t>
            </w:r>
          </w:p>
        </w:tc>
        <w:tc>
          <w:tcPr>
            <w:tcW w:w="3474" w:type="dxa"/>
            <w:shd w:val="clear" w:color="auto" w:fill="auto"/>
            <w:vAlign w:val="center"/>
          </w:tcPr>
          <w:p w14:paraId="0D3B4146" w14:textId="77777777"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14:paraId="3543C776" w14:textId="3C1AF090" w:rsidR="00761AEB" w:rsidRPr="0056541F" w:rsidRDefault="00761AEB" w:rsidP="000D54EE">
            <w:pPr>
              <w:spacing w:line="240" w:lineRule="auto"/>
              <w:jc w:val="right"/>
              <w:rPr>
                <w:b/>
                <w:sz w:val="24"/>
                <w:szCs w:val="24"/>
              </w:rPr>
            </w:pPr>
            <w:r w:rsidRPr="0056541F">
              <w:rPr>
                <w:b/>
                <w:sz w:val="24"/>
                <w:szCs w:val="24"/>
              </w:rPr>
              <w:t>«</w:t>
            </w:r>
            <w:r w:rsidR="005C15B6">
              <w:rPr>
                <w:b/>
                <w:sz w:val="24"/>
                <w:szCs w:val="24"/>
              </w:rPr>
              <w:t>28</w:t>
            </w:r>
            <w:r w:rsidRPr="0056541F">
              <w:rPr>
                <w:b/>
                <w:sz w:val="24"/>
                <w:szCs w:val="24"/>
              </w:rPr>
              <w:t xml:space="preserve">» </w:t>
            </w:r>
            <w:r w:rsidR="005C15B6">
              <w:rPr>
                <w:b/>
                <w:sz w:val="24"/>
                <w:szCs w:val="24"/>
              </w:rPr>
              <w:t>марта</w:t>
            </w:r>
            <w:r w:rsidRPr="0056541F">
              <w:rPr>
                <w:b/>
                <w:sz w:val="24"/>
                <w:szCs w:val="24"/>
              </w:rPr>
              <w:t xml:space="preserve"> 20</w:t>
            </w:r>
            <w:r w:rsidR="0056541F" w:rsidRPr="0056541F">
              <w:rPr>
                <w:b/>
                <w:sz w:val="24"/>
                <w:szCs w:val="24"/>
              </w:rPr>
              <w:t>24</w:t>
            </w:r>
            <w:r w:rsidRPr="0056541F">
              <w:rPr>
                <w:b/>
                <w:sz w:val="24"/>
                <w:szCs w:val="24"/>
              </w:rPr>
              <w:t> г.</w:t>
            </w:r>
          </w:p>
        </w:tc>
      </w:tr>
    </w:tbl>
    <w:p w14:paraId="5385ED6F" w14:textId="77777777"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14:paraId="53F28FB1" w14:textId="6FB0D27A" w:rsidR="00684650" w:rsidRPr="00B2673D" w:rsidRDefault="009541CC" w:rsidP="00A971F2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56541F">
        <w:t xml:space="preserve"> </w:t>
      </w:r>
      <w:r w:rsidR="0056541F" w:rsidRPr="0056541F">
        <w:rPr>
          <w:b/>
        </w:rPr>
        <w:t>Открытый запрос предложений (ЭТП)</w:t>
      </w:r>
    </w:p>
    <w:p w14:paraId="01AD7AD6" w14:textId="469F7274" w:rsidR="00881310" w:rsidRPr="00B2673D" w:rsidRDefault="00881310" w:rsidP="00A971F2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>Положение о порядке проведения регламентированных закупок товаров, работ, услуг для нужд</w:t>
      </w:r>
      <w:r w:rsidR="0056541F" w:rsidRPr="0056541F">
        <w:t xml:space="preserve"> </w:t>
      </w:r>
      <w:r w:rsidR="0056541F" w:rsidRPr="0056541F">
        <w:rPr>
          <w:b/>
        </w:rPr>
        <w:t>ПАО «Саратовэнерго»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14:paraId="774E169E" w14:textId="3C76E2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Информационное обеспечение проведения закупки: Интернет-сайт:</w:t>
      </w:r>
      <w:r w:rsidR="0056541F">
        <w:rPr>
          <w:rStyle w:val="FontStyle128"/>
          <w:sz w:val="24"/>
          <w:szCs w:val="24"/>
        </w:rPr>
        <w:t xml:space="preserve"> </w:t>
      </w:r>
      <w:hyperlink r:id="rId8" w:history="1">
        <w:r w:rsidR="0056541F" w:rsidRPr="006D3606">
          <w:rPr>
            <w:rStyle w:val="a8"/>
          </w:rPr>
          <w:t>www.zakupki.gov.ru</w:t>
        </w:r>
      </w:hyperlink>
      <w:r w:rsidR="0056541F">
        <w:t>,</w:t>
      </w:r>
      <w:r w:rsidR="0056541F" w:rsidRPr="0067478A">
        <w:t xml:space="preserve"> на сайте электронной торговой площадки</w:t>
      </w:r>
      <w:r w:rsidR="0056541F" w:rsidRPr="00927B3E">
        <w:t xml:space="preserve"> </w:t>
      </w:r>
      <w:hyperlink r:id="rId9" w:history="1">
        <w:r w:rsidR="0056541F" w:rsidRPr="006D3606">
          <w:rPr>
            <w:rStyle w:val="a8"/>
          </w:rPr>
          <w:t>www.tektorg.ru</w:t>
        </w:r>
      </w:hyperlink>
      <w:r w:rsidR="0056541F">
        <w:t>,</w:t>
      </w:r>
      <w:r w:rsidR="0056541F" w:rsidRPr="00927B3E">
        <w:t xml:space="preserve"> а так же на сайте организатора закупки </w:t>
      </w:r>
      <w:hyperlink r:id="rId10" w:history="1">
        <w:r w:rsidR="0056541F" w:rsidRPr="006D3606">
          <w:rPr>
            <w:rStyle w:val="a8"/>
          </w:rPr>
          <w:t>www.interrao-zakupki.ru</w:t>
        </w:r>
      </w:hyperlink>
      <w:r w:rsidR="0056541F">
        <w:t xml:space="preserve">, </w:t>
      </w:r>
      <w:r w:rsidR="0056541F" w:rsidRPr="00BF0C38">
        <w:t xml:space="preserve">сайт заказчика закупки </w:t>
      </w:r>
      <w:hyperlink r:id="rId11" w:history="1">
        <w:r w:rsidR="0056541F" w:rsidRPr="006D3606">
          <w:rPr>
            <w:rStyle w:val="a8"/>
          </w:rPr>
          <w:t>www.sarenergo.ru</w:t>
        </w:r>
      </w:hyperlink>
      <w:r w:rsidR="0056541F" w:rsidRPr="0056541F">
        <w:rPr>
          <w:rStyle w:val="a8"/>
          <w:color w:val="000000" w:themeColor="text1"/>
          <w:u w:val="none"/>
        </w:rPr>
        <w:t>.</w:t>
      </w:r>
    </w:p>
    <w:p w14:paraId="09C6920E" w14:textId="77777777" w:rsidR="00881310" w:rsidRPr="00B2673D" w:rsidRDefault="00554D02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B90BEEF" w14:textId="77777777" w:rsidR="005C15B6" w:rsidRDefault="00287C63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56541F">
        <w:t xml:space="preserve"> </w:t>
      </w:r>
    </w:p>
    <w:p w14:paraId="21DDE7CC" w14:textId="150B3F86" w:rsidR="009541CC" w:rsidRPr="005C15B6" w:rsidRDefault="0056541F" w:rsidP="005C15B6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5B6">
        <w:rPr>
          <w:sz w:val="24"/>
        </w:rPr>
        <w:t>ПАО «Саратовэнерго»</w:t>
      </w:r>
    </w:p>
    <w:p w14:paraId="5912463D" w14:textId="68F9A0C8" w:rsidR="009541CC" w:rsidRPr="0056541F" w:rsidRDefault="009541CC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6541F">
        <w:rPr>
          <w:sz w:val="24"/>
        </w:rPr>
        <w:t>Место нахождения:</w:t>
      </w:r>
      <w:r w:rsidR="0056541F" w:rsidRPr="0056541F">
        <w:rPr>
          <w:sz w:val="24"/>
        </w:rPr>
        <w:t xml:space="preserve"> 410005, г. Саратов, ул. им. Рахова В.Г., д.181</w:t>
      </w:r>
    </w:p>
    <w:p w14:paraId="2D1D76CA" w14:textId="34DC3A23" w:rsidR="009541CC" w:rsidRPr="0056541F" w:rsidRDefault="009541CC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6541F">
        <w:rPr>
          <w:sz w:val="24"/>
        </w:rPr>
        <w:t xml:space="preserve">Почтовый адрес: </w:t>
      </w:r>
      <w:r w:rsidR="0056541F" w:rsidRPr="0056541F">
        <w:rPr>
          <w:sz w:val="24"/>
        </w:rPr>
        <w:t>410005, г. Саратов, ул. им. Рахова В.Г., д.181</w:t>
      </w:r>
    </w:p>
    <w:p w14:paraId="5E62FB0C" w14:textId="36C02EE7" w:rsidR="00106E7B" w:rsidRPr="0056541F" w:rsidRDefault="00106E7B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6541F">
        <w:rPr>
          <w:sz w:val="24"/>
        </w:rPr>
        <w:t>Контактный телефон:</w:t>
      </w:r>
      <w:r w:rsidR="0056541F" w:rsidRPr="0056541F">
        <w:rPr>
          <w:sz w:val="24"/>
        </w:rPr>
        <w:t xml:space="preserve"> +7 (8452) 573-573</w:t>
      </w:r>
    </w:p>
    <w:p w14:paraId="1645E922" w14:textId="428D555E" w:rsidR="00E145BC" w:rsidRPr="0056541F" w:rsidRDefault="009541CC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6541F">
        <w:rPr>
          <w:sz w:val="24"/>
        </w:rPr>
        <w:t>Адрес электронной почты:</w:t>
      </w:r>
      <w:r w:rsidR="0056541F" w:rsidRPr="0056541F">
        <w:rPr>
          <w:sz w:val="24"/>
        </w:rPr>
        <w:t xml:space="preserve"> </w:t>
      </w:r>
      <w:r w:rsidR="0056541F" w:rsidRPr="0056541F">
        <w:rPr>
          <w:snapToGrid w:val="0"/>
          <w:color w:val="0000FF"/>
          <w:sz w:val="24"/>
          <w:u w:val="single"/>
        </w:rPr>
        <w:t>office@sarenergo.ru</w:t>
      </w:r>
    </w:p>
    <w:p w14:paraId="130D74CD" w14:textId="77777777" w:rsidR="00761AEB" w:rsidRPr="00B2673D" w:rsidRDefault="00287C63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14:paraId="5B1ABA04" w14:textId="77777777" w:rsidR="005C15B6" w:rsidRPr="005C15B6" w:rsidRDefault="005C15B6" w:rsidP="005C15B6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5B6">
        <w:rPr>
          <w:sz w:val="24"/>
        </w:rPr>
        <w:t>ООО «Интер РАО – Центр управления закупками»</w:t>
      </w:r>
    </w:p>
    <w:p w14:paraId="2B5F236A" w14:textId="77777777" w:rsidR="005C15B6" w:rsidRPr="005C15B6" w:rsidRDefault="005C15B6" w:rsidP="005C15B6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5B6">
        <w:rPr>
          <w:sz w:val="24"/>
        </w:rPr>
        <w:t xml:space="preserve">Место нахождения:119435, Россия, г. Москва, ул. Большая </w:t>
      </w:r>
      <w:proofErr w:type="spellStart"/>
      <w:r w:rsidRPr="005C15B6">
        <w:rPr>
          <w:sz w:val="24"/>
        </w:rPr>
        <w:t>Пироговская</w:t>
      </w:r>
      <w:proofErr w:type="spellEnd"/>
      <w:r w:rsidRPr="005C15B6">
        <w:rPr>
          <w:sz w:val="24"/>
        </w:rPr>
        <w:t>, д. 27, стр. 3.</w:t>
      </w:r>
    </w:p>
    <w:p w14:paraId="7BDE6BED" w14:textId="77777777" w:rsidR="005C15B6" w:rsidRPr="005C15B6" w:rsidRDefault="005C15B6" w:rsidP="005C15B6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5B6">
        <w:rPr>
          <w:sz w:val="24"/>
        </w:rPr>
        <w:t xml:space="preserve">Почтовый адрес: 119435, Россия, г. Москва, ул. Большая </w:t>
      </w:r>
      <w:proofErr w:type="spellStart"/>
      <w:r w:rsidRPr="005C15B6">
        <w:rPr>
          <w:sz w:val="24"/>
        </w:rPr>
        <w:t>Пироговская</w:t>
      </w:r>
      <w:proofErr w:type="spellEnd"/>
      <w:r w:rsidRPr="005C15B6">
        <w:rPr>
          <w:sz w:val="24"/>
        </w:rPr>
        <w:t>, д. 27, стр. 3.</w:t>
      </w:r>
    </w:p>
    <w:p w14:paraId="1EDF5BCF" w14:textId="77777777" w:rsidR="005C15B6" w:rsidRPr="005C15B6" w:rsidRDefault="005C15B6" w:rsidP="005C15B6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5B6">
        <w:rPr>
          <w:sz w:val="24"/>
        </w:rPr>
        <w:t>Контактное лицо: Сухонина Татьяна Александровна</w:t>
      </w:r>
    </w:p>
    <w:p w14:paraId="79D1DFA6" w14:textId="77777777" w:rsidR="005C15B6" w:rsidRPr="005C15B6" w:rsidRDefault="005C15B6" w:rsidP="005C15B6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5B6">
        <w:rPr>
          <w:sz w:val="24"/>
        </w:rPr>
        <w:t xml:space="preserve">Адрес электронной почты: </w:t>
      </w:r>
      <w:r w:rsidRPr="005C15B6">
        <w:rPr>
          <w:color w:val="0067D5"/>
          <w:sz w:val="24"/>
          <w:u w:val="single"/>
        </w:rPr>
        <w:t>sukhonina_ta@interrao.ru</w:t>
      </w:r>
    </w:p>
    <w:p w14:paraId="037DE024" w14:textId="77777777" w:rsidR="005C15B6" w:rsidRPr="005C15B6" w:rsidRDefault="005C15B6" w:rsidP="005C15B6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5C15B6">
        <w:rPr>
          <w:sz w:val="24"/>
        </w:rPr>
        <w:t>Контактный телефон: +7 (495) 664 8840 доб. 2791</w:t>
      </w:r>
    </w:p>
    <w:p w14:paraId="781AA7B8" w14:textId="77777777" w:rsidR="00096391" w:rsidRPr="00B2673D" w:rsidRDefault="00DC416A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14:paraId="31A12D1D" w14:textId="5890677C" w:rsidR="00E145BC" w:rsidRPr="00B2673D" w:rsidRDefault="00096391" w:rsidP="005C04C2">
      <w:pPr>
        <w:pStyle w:val="aff5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 xml:space="preserve">Краткое описание предмета закупки: </w:t>
      </w:r>
      <w:r w:rsidR="0056541F">
        <w:t>в</w:t>
      </w:r>
      <w:r w:rsidRPr="00B2673D">
        <w:t xml:space="preserve"> соответствии с разделом 6 «Техническая часть» Закупочной документации.</w:t>
      </w:r>
    </w:p>
    <w:p w14:paraId="0F4C8156" w14:textId="77777777" w:rsidR="00F13B19" w:rsidRPr="00B2673D" w:rsidRDefault="00B54AEB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14:paraId="050A84E1" w14:textId="7008355B" w:rsidR="00CA310F" w:rsidRPr="00B2673D" w:rsidRDefault="003842A8" w:rsidP="00793214">
      <w:pPr>
        <w:pStyle w:val="af9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Лот </w:t>
      </w:r>
      <w:r w:rsidR="00CA310F" w:rsidRPr="00B2673D">
        <w:rPr>
          <w:sz w:val="24"/>
        </w:rPr>
        <w:t>1:</w:t>
      </w:r>
      <w:r w:rsidR="0056541F">
        <w:rPr>
          <w:sz w:val="24"/>
        </w:rPr>
        <w:t xml:space="preserve"> </w:t>
      </w:r>
      <w:bookmarkStart w:id="3" w:name="_Hlk162536279"/>
      <w:r w:rsidR="005C15B6" w:rsidRPr="005C15B6">
        <w:rPr>
          <w:b/>
          <w:sz w:val="24"/>
        </w:rPr>
        <w:t>Фискальные накопители для ККТ</w:t>
      </w:r>
      <w:r w:rsidR="005C15B6">
        <w:rPr>
          <w:b/>
          <w:sz w:val="24"/>
        </w:rPr>
        <w:t xml:space="preserve"> для нужд </w:t>
      </w:r>
      <w:r w:rsidR="005C15B6" w:rsidRPr="005C15B6">
        <w:rPr>
          <w:b/>
          <w:sz w:val="24"/>
        </w:rPr>
        <w:t>ПАО «Саратовэнерго»</w:t>
      </w:r>
      <w:bookmarkEnd w:id="3"/>
      <w:r w:rsidR="005C15B6">
        <w:rPr>
          <w:b/>
          <w:sz w:val="24"/>
        </w:rPr>
        <w:t>.</w:t>
      </w:r>
    </w:p>
    <w:p w14:paraId="73523728" w14:textId="77777777" w:rsidR="00CA310F" w:rsidRPr="00B2673D" w:rsidRDefault="00A033BC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14:paraId="38654A8D" w14:textId="26501B4C" w:rsidR="003842A8" w:rsidRPr="00B2673D" w:rsidRDefault="004A0C2C" w:rsidP="005C15B6">
      <w:pPr>
        <w:pStyle w:val="af9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sz w:val="24"/>
        </w:rPr>
      </w:pPr>
      <w:bookmarkStart w:id="4" w:name="_Hlk59292535"/>
      <w:r w:rsidRPr="00AC499A">
        <w:rPr>
          <w:sz w:val="24"/>
        </w:rPr>
        <w:t xml:space="preserve">Лот 1: </w:t>
      </w:r>
      <w:r w:rsidRPr="0056541F">
        <w:rPr>
          <w:sz w:val="24"/>
        </w:rPr>
        <w:t>в соответствии с разделом 6 «Техническая часть» Закупочной документации</w:t>
      </w:r>
      <w:r w:rsidR="0056541F" w:rsidRPr="0056541F">
        <w:rPr>
          <w:sz w:val="24"/>
        </w:rPr>
        <w:t>.</w:t>
      </w:r>
      <w:bookmarkStart w:id="5" w:name="_GoBack"/>
      <w:bookmarkEnd w:id="4"/>
      <w:bookmarkEnd w:id="5"/>
    </w:p>
    <w:p w14:paraId="20E9CEE7" w14:textId="77777777" w:rsidR="00E819F8" w:rsidRPr="00B2673D" w:rsidRDefault="00E819F8" w:rsidP="00793214">
      <w:pPr>
        <w:pStyle w:val="af9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14:paraId="44B338ED" w14:textId="010C9286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товара: </w:t>
      </w:r>
    </w:p>
    <w:p w14:paraId="42EE83AF" w14:textId="5CDB3420" w:rsidR="004A0C2C" w:rsidRPr="00AC499A" w:rsidRDefault="004A0C2C" w:rsidP="004A0C2C">
      <w:pPr>
        <w:pStyle w:val="af9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sz w:val="24"/>
        </w:rPr>
      </w:pPr>
      <w:r w:rsidRPr="00AC499A">
        <w:rPr>
          <w:sz w:val="24"/>
        </w:rPr>
        <w:t xml:space="preserve">Лот 1: </w:t>
      </w:r>
      <w:r w:rsidRPr="0056541F">
        <w:rPr>
          <w:sz w:val="24"/>
        </w:rPr>
        <w:t>в соответствии с разделом 6 «Техническая часть» Закупочной документации</w:t>
      </w:r>
      <w:r w:rsidR="0056541F" w:rsidRPr="0056541F">
        <w:rPr>
          <w:sz w:val="24"/>
        </w:rPr>
        <w:t>.</w:t>
      </w:r>
      <w:r w:rsidRPr="00AC499A">
        <w:rPr>
          <w:sz w:val="24"/>
        </w:rPr>
        <w:tab/>
      </w:r>
    </w:p>
    <w:p w14:paraId="2144C19E" w14:textId="77777777" w:rsidR="00CA310F" w:rsidRPr="00B2673D" w:rsidRDefault="00A033BC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14:paraId="4705F99C" w14:textId="5F17CCF7" w:rsidR="004A0C2C" w:rsidRPr="00AC499A" w:rsidRDefault="004A0C2C" w:rsidP="004A0C2C">
      <w:pPr>
        <w:pStyle w:val="af9"/>
        <w:tabs>
          <w:tab w:val="left" w:pos="1134"/>
          <w:tab w:val="right" w:pos="10065"/>
        </w:tabs>
        <w:spacing w:before="0" w:line="240" w:lineRule="auto"/>
        <w:ind w:left="1134"/>
        <w:jc w:val="left"/>
        <w:rPr>
          <w:sz w:val="24"/>
        </w:rPr>
      </w:pPr>
      <w:r w:rsidRPr="00AC499A">
        <w:rPr>
          <w:sz w:val="24"/>
        </w:rPr>
        <w:t xml:space="preserve">Лот 1: </w:t>
      </w:r>
      <w:r w:rsidRPr="0056541F">
        <w:rPr>
          <w:sz w:val="24"/>
        </w:rPr>
        <w:t>в соответствии с разделом 6 «Техническая часть» Закупочной документации</w:t>
      </w:r>
      <w:r w:rsidR="0056541F" w:rsidRPr="0056541F">
        <w:rPr>
          <w:sz w:val="24"/>
        </w:rPr>
        <w:t>.</w:t>
      </w:r>
    </w:p>
    <w:p w14:paraId="046AADB4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14:paraId="0B968831" w14:textId="6CCC6FA1" w:rsidR="00881310" w:rsidRPr="00B2673D" w:rsidRDefault="00881310" w:rsidP="00FE4106">
      <w:pPr>
        <w:pStyle w:val="aff5"/>
        <w:spacing w:before="60" w:after="60"/>
        <w:ind w:left="851"/>
        <w:contextualSpacing w:val="0"/>
        <w:jc w:val="both"/>
        <w:rPr>
          <w:color w:val="548DD4"/>
        </w:rPr>
      </w:pPr>
      <w:r w:rsidRPr="00B2673D">
        <w:rPr>
          <w:rStyle w:val="FontStyle128"/>
          <w:sz w:val="24"/>
          <w:szCs w:val="24"/>
        </w:rPr>
        <w:t>Лот 1:</w:t>
      </w:r>
      <w:r w:rsidR="0056541F">
        <w:rPr>
          <w:rStyle w:val="FontStyle128"/>
          <w:sz w:val="24"/>
          <w:szCs w:val="24"/>
        </w:rPr>
        <w:t xml:space="preserve"> </w:t>
      </w:r>
      <w:r w:rsidR="005C15B6" w:rsidRPr="005C15B6">
        <w:rPr>
          <w:rStyle w:val="FontStyle128"/>
          <w:b/>
          <w:sz w:val="24"/>
          <w:szCs w:val="24"/>
        </w:rPr>
        <w:t>708 542,31 руб. без НДС</w:t>
      </w:r>
    </w:p>
    <w:p w14:paraId="6E4DFF60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14:paraId="177F5913" w14:textId="69FFF659" w:rsidR="004A0C2C" w:rsidRPr="00B9465F" w:rsidRDefault="000B4F3C" w:rsidP="004A0C2C">
      <w:pPr>
        <w:pStyle w:val="aff5"/>
        <w:spacing w:before="60" w:after="60"/>
        <w:ind w:left="851"/>
        <w:contextualSpacing w:val="0"/>
        <w:jc w:val="both"/>
        <w:rPr>
          <w:b/>
          <w:bCs/>
        </w:rPr>
      </w:pPr>
      <w:bookmarkStart w:id="6" w:name="_Hlk59292565"/>
      <w:r>
        <w:rPr>
          <w:b/>
          <w:bCs/>
        </w:rPr>
        <w:t>Не т</w:t>
      </w:r>
      <w:r w:rsidR="004A0C2C" w:rsidRPr="00B9465F">
        <w:rPr>
          <w:b/>
          <w:bCs/>
        </w:rPr>
        <w:t>ребуется</w:t>
      </w:r>
      <w:bookmarkEnd w:id="6"/>
    </w:p>
    <w:p w14:paraId="35833E8F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14:paraId="0703C7CC" w14:textId="37656853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56541F">
        <w:rPr>
          <w:rStyle w:val="FontStyle128"/>
          <w:sz w:val="24"/>
          <w:szCs w:val="24"/>
        </w:rPr>
        <w:t>в соответствии с разделом </w:t>
      </w:r>
      <w:r w:rsidR="008D0F51" w:rsidRPr="0056541F">
        <w:rPr>
          <w:rStyle w:val="FontStyle128"/>
          <w:sz w:val="24"/>
          <w:szCs w:val="24"/>
        </w:rPr>
        <w:t>6</w:t>
      </w:r>
      <w:r w:rsidRPr="0056541F">
        <w:rPr>
          <w:rStyle w:val="FontStyle128"/>
          <w:sz w:val="24"/>
          <w:szCs w:val="24"/>
        </w:rPr>
        <w:t xml:space="preserve"> «Техническая часть»</w:t>
      </w:r>
      <w:r w:rsidR="00C54650" w:rsidRPr="0056541F">
        <w:rPr>
          <w:rStyle w:val="FontStyle128"/>
          <w:sz w:val="24"/>
          <w:szCs w:val="24"/>
        </w:rPr>
        <w:t xml:space="preserve"> Закупочной документации</w:t>
      </w:r>
      <w:r w:rsidR="0056541F" w:rsidRPr="0056541F">
        <w:rPr>
          <w:rStyle w:val="FontStyle128"/>
          <w:sz w:val="24"/>
          <w:szCs w:val="24"/>
        </w:rPr>
        <w:t>.</w:t>
      </w:r>
    </w:p>
    <w:p w14:paraId="37149A67" w14:textId="3FE1A6B2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bookmarkStart w:id="7" w:name="_Hlk59292617"/>
      <w:r w:rsidR="004A0C2C">
        <w:rPr>
          <w:b/>
          <w:bCs/>
          <w:iCs/>
        </w:rPr>
        <w:t>Н</w:t>
      </w:r>
      <w:r w:rsidR="004A0C2C" w:rsidRPr="00B9465F">
        <w:rPr>
          <w:b/>
          <w:bCs/>
          <w:iCs/>
        </w:rPr>
        <w:t>евозможно</w:t>
      </w:r>
      <w:bookmarkEnd w:id="7"/>
    </w:p>
    <w:p w14:paraId="2C742B39" w14:textId="79612350" w:rsidR="00F15A75" w:rsidRPr="0056541F" w:rsidRDefault="00F15A75" w:rsidP="0056541F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>Сведения о предоставлении преференций:</w:t>
      </w:r>
      <w:r w:rsidR="009623FC">
        <w:rPr>
          <w:rStyle w:val="FontStyle128"/>
          <w:color w:val="auto"/>
          <w:sz w:val="24"/>
          <w:szCs w:val="24"/>
        </w:rPr>
        <w:t xml:space="preserve"> </w:t>
      </w:r>
      <w:r w:rsidR="009623FC" w:rsidRPr="00456E0F">
        <w:t>предоставляются в соответствии с Постановлением Правительства Российской Федерации от 16.09.2016 № 925.</w:t>
      </w:r>
    </w:p>
    <w:p w14:paraId="5E384917" w14:textId="77777777" w:rsidR="004F07B3" w:rsidRPr="00B2673D" w:rsidRDefault="00A033BC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14:paraId="3058E893" w14:textId="77777777" w:rsidR="00A033BC" w:rsidRPr="00B2673D" w:rsidRDefault="001C4D21" w:rsidP="00793214">
      <w:pPr>
        <w:pStyle w:val="af9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14:paraId="5DDF147C" w14:textId="77777777" w:rsidR="004906CD" w:rsidRPr="00B2673D" w:rsidRDefault="001C4D21" w:rsidP="004906CD">
      <w:pPr>
        <w:pStyle w:val="af9"/>
        <w:spacing w:before="0" w:line="240" w:lineRule="auto"/>
        <w:ind w:left="1134"/>
        <w:rPr>
          <w:sz w:val="24"/>
        </w:rPr>
      </w:pPr>
      <w:bookmarkStart w:id="8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8"/>
    </w:p>
    <w:p w14:paraId="5221C505" w14:textId="77777777" w:rsidR="005C1C51" w:rsidRPr="00B2673D" w:rsidRDefault="005C1C51" w:rsidP="00793214">
      <w:pPr>
        <w:pStyle w:val="af9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14:paraId="749020D6" w14:textId="77777777" w:rsidR="00D6678C" w:rsidRPr="00B2673D" w:rsidRDefault="001C4D21" w:rsidP="00793214">
      <w:pPr>
        <w:pStyle w:val="af9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14:paraId="2404FF88" w14:textId="77777777" w:rsidR="00195AF3" w:rsidRPr="0056541F" w:rsidRDefault="00195AF3" w:rsidP="00195AF3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195AF3">
        <w:t>Дата начала предоставления разъяснений закупочной документации</w:t>
      </w:r>
      <w:r w:rsidRPr="0056541F">
        <w:t>: с даты публикации извещения.</w:t>
      </w:r>
    </w:p>
    <w:p w14:paraId="1DA12DFE" w14:textId="1C3B6FC7" w:rsidR="00195AF3" w:rsidRPr="00932BEF" w:rsidRDefault="00195AF3" w:rsidP="0056541F">
      <w:pPr>
        <w:pStyle w:val="aff5"/>
        <w:spacing w:before="60" w:after="60"/>
        <w:ind w:left="851"/>
        <w:contextualSpacing w:val="0"/>
        <w:jc w:val="both"/>
        <w:outlineLvl w:val="0"/>
      </w:pPr>
      <w:r w:rsidRPr="0056541F">
        <w:t xml:space="preserve">Дата окончания срока предоставления разъяснений закупочной документации: </w:t>
      </w:r>
      <w:r w:rsidRPr="0056541F">
        <w:br/>
        <w:t xml:space="preserve"> за 3 рабочих дня до окончания срока подачи предложений</w:t>
      </w:r>
      <w:r w:rsidR="0056541F">
        <w:t xml:space="preserve"> </w:t>
      </w:r>
      <w:r w:rsidRPr="0056541F">
        <w:t>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заявок).</w:t>
      </w:r>
    </w:p>
    <w:p w14:paraId="16BF2631" w14:textId="77777777" w:rsidR="00881310" w:rsidRPr="00B2673D" w:rsidRDefault="00881310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14:paraId="3E28EE8E" w14:textId="181AEA83" w:rsidR="00334C51" w:rsidRDefault="00E23222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5C15B6">
        <w:rPr>
          <w:b/>
          <w:i/>
          <w:color w:val="0070C0"/>
          <w:sz w:val="22"/>
        </w:rPr>
        <w:t>до</w:t>
      </w:r>
      <w:r w:rsidR="0056541F" w:rsidRPr="005C15B6">
        <w:rPr>
          <w:b/>
          <w:i/>
          <w:color w:val="0070C0"/>
          <w:sz w:val="22"/>
        </w:rPr>
        <w:t xml:space="preserve"> 12</w:t>
      </w:r>
      <w:r w:rsidR="005914BF" w:rsidRPr="005C15B6">
        <w:rPr>
          <w:b/>
          <w:i/>
          <w:color w:val="0070C0"/>
          <w:sz w:val="22"/>
        </w:rPr>
        <w:t>:</w:t>
      </w:r>
      <w:r w:rsidR="0056541F" w:rsidRPr="005C15B6">
        <w:rPr>
          <w:b/>
          <w:i/>
          <w:color w:val="0070C0"/>
          <w:sz w:val="22"/>
        </w:rPr>
        <w:t xml:space="preserve">00 </w:t>
      </w:r>
      <w:r w:rsidR="005914BF" w:rsidRPr="005C15B6">
        <w:rPr>
          <w:b/>
          <w:i/>
          <w:color w:val="0070C0"/>
          <w:sz w:val="22"/>
        </w:rPr>
        <w:t>(по московскому времени) «</w:t>
      </w:r>
      <w:r w:rsidR="005C15B6">
        <w:rPr>
          <w:b/>
          <w:i/>
          <w:color w:val="0070C0"/>
          <w:sz w:val="22"/>
        </w:rPr>
        <w:t>09</w:t>
      </w:r>
      <w:r w:rsidR="005914BF" w:rsidRPr="005C15B6">
        <w:rPr>
          <w:b/>
          <w:i/>
          <w:color w:val="0070C0"/>
          <w:sz w:val="22"/>
        </w:rPr>
        <w:t xml:space="preserve">» </w:t>
      </w:r>
      <w:r w:rsidR="005C15B6">
        <w:rPr>
          <w:b/>
          <w:i/>
          <w:color w:val="0070C0"/>
          <w:sz w:val="22"/>
        </w:rPr>
        <w:t>апреля</w:t>
      </w:r>
      <w:r w:rsidR="005914BF" w:rsidRPr="005C15B6">
        <w:rPr>
          <w:b/>
          <w:i/>
          <w:color w:val="0070C0"/>
          <w:sz w:val="22"/>
        </w:rPr>
        <w:t xml:space="preserve"> </w:t>
      </w:r>
      <w:r w:rsidR="00770319" w:rsidRPr="005C15B6">
        <w:rPr>
          <w:b/>
          <w:i/>
          <w:color w:val="0070C0"/>
          <w:sz w:val="22"/>
        </w:rPr>
        <w:t>202</w:t>
      </w:r>
      <w:r w:rsidR="0056541F" w:rsidRPr="005C15B6">
        <w:rPr>
          <w:b/>
          <w:i/>
          <w:color w:val="0070C0"/>
          <w:sz w:val="22"/>
        </w:rPr>
        <w:t>4</w:t>
      </w:r>
      <w:r w:rsidR="005914BF" w:rsidRPr="005C15B6">
        <w:rPr>
          <w:b/>
          <w:i/>
          <w:color w:val="0070C0"/>
          <w:sz w:val="22"/>
        </w:rPr>
        <w:t xml:space="preserve"> года</w:t>
      </w:r>
      <w:r w:rsidR="00793214" w:rsidRPr="005C15B6">
        <w:rPr>
          <w:color w:val="0070C0"/>
          <w:sz w:val="22"/>
        </w:rPr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14:paraId="4C00D821" w14:textId="79D7C5EF" w:rsidR="00195AF3" w:rsidRPr="0056541F" w:rsidRDefault="00195AF3" w:rsidP="00195AF3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56541F">
        <w:rPr>
          <w:color w:val="000000" w:themeColor="text1"/>
        </w:rPr>
        <w:t xml:space="preserve">Возможность проведения </w:t>
      </w:r>
      <w:proofErr w:type="spellStart"/>
      <w:r w:rsidRPr="0056541F">
        <w:rPr>
          <w:color w:val="000000" w:themeColor="text1"/>
        </w:rPr>
        <w:t>уторговывания</w:t>
      </w:r>
      <w:proofErr w:type="spellEnd"/>
      <w:r w:rsidRPr="0056541F">
        <w:rPr>
          <w:color w:val="000000" w:themeColor="text1"/>
        </w:rPr>
        <w:t xml:space="preserve">: </w:t>
      </w:r>
      <w:r w:rsidRPr="0056541F">
        <w:rPr>
          <w:b/>
          <w:color w:val="000000" w:themeColor="text1"/>
        </w:rPr>
        <w:t>Возможно</w:t>
      </w:r>
      <w:r w:rsidR="0056541F" w:rsidRPr="0056541F">
        <w:rPr>
          <w:color w:val="000000" w:themeColor="text1"/>
        </w:rPr>
        <w:t>.</w:t>
      </w:r>
      <w:r w:rsidRPr="0056541F">
        <w:rPr>
          <w:color w:val="000000" w:themeColor="text1"/>
        </w:rPr>
        <w:t xml:space="preserve"> </w:t>
      </w:r>
    </w:p>
    <w:p w14:paraId="0BCC8C53" w14:textId="70B80FB3" w:rsidR="00195AF3" w:rsidRPr="0056541F" w:rsidRDefault="0056541F" w:rsidP="00195AF3">
      <w:pPr>
        <w:pStyle w:val="aff5"/>
        <w:spacing w:before="60" w:after="60"/>
        <w:ind w:left="851"/>
        <w:contextualSpacing w:val="0"/>
        <w:jc w:val="both"/>
        <w:outlineLvl w:val="0"/>
        <w:rPr>
          <w:color w:val="000000" w:themeColor="text1"/>
        </w:rPr>
      </w:pPr>
      <w:r w:rsidRPr="0056541F">
        <w:rPr>
          <w:color w:val="000000" w:themeColor="text1"/>
        </w:rPr>
        <w:t xml:space="preserve"> </w:t>
      </w:r>
      <w:r w:rsidR="00195AF3" w:rsidRPr="0056541F">
        <w:rPr>
          <w:color w:val="000000" w:themeColor="text1"/>
        </w:rPr>
        <w:t xml:space="preserve">Предусмотрен этап проведения </w:t>
      </w:r>
      <w:proofErr w:type="spellStart"/>
      <w:r w:rsidR="00195AF3" w:rsidRPr="0056541F">
        <w:rPr>
          <w:color w:val="000000" w:themeColor="text1"/>
        </w:rPr>
        <w:t>уторговывания</w:t>
      </w:r>
      <w:proofErr w:type="spellEnd"/>
      <w:r w:rsidR="00195AF3" w:rsidRPr="0056541F">
        <w:rPr>
          <w:color w:val="000000" w:themeColor="text1"/>
        </w:rPr>
        <w:t xml:space="preserve"> в соответствии с функционалом ЭТП</w:t>
      </w:r>
    </w:p>
    <w:p w14:paraId="41300A1E" w14:textId="603F3213" w:rsidR="00195AF3" w:rsidRPr="0056541F" w:rsidRDefault="00195AF3" w:rsidP="00195AF3">
      <w:pPr>
        <w:pStyle w:val="aff5"/>
        <w:spacing w:before="60" w:after="60"/>
        <w:ind w:left="851"/>
        <w:contextualSpacing w:val="0"/>
        <w:jc w:val="both"/>
        <w:outlineLvl w:val="0"/>
        <w:rPr>
          <w:color w:val="000000" w:themeColor="text1"/>
        </w:rPr>
      </w:pPr>
      <w:r w:rsidRPr="0056541F">
        <w:rPr>
          <w:color w:val="000000" w:themeColor="text1"/>
        </w:rPr>
        <w:t xml:space="preserve">Ожидание этапа </w:t>
      </w:r>
      <w:proofErr w:type="spellStart"/>
      <w:r w:rsidRPr="0056541F">
        <w:rPr>
          <w:color w:val="000000" w:themeColor="text1"/>
        </w:rPr>
        <w:t>уторговывания</w:t>
      </w:r>
      <w:proofErr w:type="spellEnd"/>
      <w:r w:rsidRPr="0056541F">
        <w:rPr>
          <w:color w:val="000000" w:themeColor="text1"/>
        </w:rPr>
        <w:t>: в течение 1 часа с момента окончания срока подачи заявок</w:t>
      </w:r>
      <w:r w:rsidR="0056541F" w:rsidRPr="0056541F">
        <w:rPr>
          <w:color w:val="000000" w:themeColor="text1"/>
        </w:rPr>
        <w:t>.</w:t>
      </w:r>
    </w:p>
    <w:p w14:paraId="6B01030D" w14:textId="77777777" w:rsidR="00195AF3" w:rsidRPr="0056541F" w:rsidRDefault="00195AF3" w:rsidP="00195AF3">
      <w:pPr>
        <w:pStyle w:val="aff5"/>
        <w:spacing w:before="60" w:after="60"/>
        <w:ind w:left="851"/>
        <w:contextualSpacing w:val="0"/>
        <w:jc w:val="both"/>
        <w:outlineLvl w:val="0"/>
        <w:rPr>
          <w:color w:val="000000" w:themeColor="text1"/>
        </w:rPr>
      </w:pPr>
      <w:r w:rsidRPr="0056541F">
        <w:rPr>
          <w:color w:val="000000" w:themeColor="text1"/>
        </w:rPr>
        <w:t xml:space="preserve">Проведение </w:t>
      </w:r>
      <w:proofErr w:type="spellStart"/>
      <w:r w:rsidRPr="0056541F">
        <w:rPr>
          <w:color w:val="000000" w:themeColor="text1"/>
        </w:rPr>
        <w:t>уторговывания</w:t>
      </w:r>
      <w:proofErr w:type="spellEnd"/>
      <w:r w:rsidRPr="0056541F">
        <w:rPr>
          <w:color w:val="000000" w:themeColor="text1"/>
        </w:rPr>
        <w:t>: не более 3-х часов с момента начала торговой сессии)</w:t>
      </w:r>
    </w:p>
    <w:p w14:paraId="6232A56B" w14:textId="4067227C" w:rsidR="00195AF3" w:rsidRPr="005C15B6" w:rsidRDefault="00195AF3" w:rsidP="0056541F">
      <w:pPr>
        <w:pStyle w:val="aff5"/>
        <w:spacing w:before="60" w:after="60"/>
        <w:ind w:left="851"/>
        <w:contextualSpacing w:val="0"/>
        <w:jc w:val="both"/>
        <w:outlineLvl w:val="0"/>
        <w:rPr>
          <w:color w:val="000000" w:themeColor="text1"/>
        </w:rPr>
      </w:pPr>
      <w:r w:rsidRPr="0056541F">
        <w:rPr>
          <w:color w:val="000000" w:themeColor="text1"/>
        </w:rPr>
        <w:t>Загрузка окончательных предложений:</w:t>
      </w:r>
      <w:r w:rsidRPr="0056541F">
        <w:rPr>
          <w:b/>
          <w:color w:val="000000" w:themeColor="text1"/>
        </w:rPr>
        <w:t xml:space="preserve"> </w:t>
      </w:r>
      <w:r w:rsidRPr="005C15B6">
        <w:rPr>
          <w:b/>
          <w:i/>
          <w:color w:val="0070C0"/>
          <w:sz w:val="22"/>
        </w:rPr>
        <w:t>до «</w:t>
      </w:r>
      <w:r w:rsidR="005C15B6">
        <w:rPr>
          <w:b/>
          <w:i/>
          <w:color w:val="0070C0"/>
          <w:sz w:val="22"/>
        </w:rPr>
        <w:t>10</w:t>
      </w:r>
      <w:r w:rsidRPr="005C15B6">
        <w:rPr>
          <w:b/>
          <w:i/>
          <w:color w:val="0070C0"/>
          <w:sz w:val="22"/>
        </w:rPr>
        <w:t xml:space="preserve">» </w:t>
      </w:r>
      <w:r w:rsidR="005C15B6">
        <w:rPr>
          <w:b/>
          <w:i/>
          <w:color w:val="0070C0"/>
          <w:sz w:val="22"/>
        </w:rPr>
        <w:t>апреля</w:t>
      </w:r>
      <w:r w:rsidR="0056541F" w:rsidRPr="005C15B6">
        <w:rPr>
          <w:b/>
          <w:i/>
          <w:color w:val="0070C0"/>
          <w:sz w:val="22"/>
        </w:rPr>
        <w:t xml:space="preserve"> </w:t>
      </w:r>
      <w:r w:rsidRPr="005C15B6">
        <w:rPr>
          <w:b/>
          <w:i/>
          <w:color w:val="0070C0"/>
          <w:sz w:val="22"/>
        </w:rPr>
        <w:t>202</w:t>
      </w:r>
      <w:r w:rsidR="0056541F" w:rsidRPr="005C15B6">
        <w:rPr>
          <w:b/>
          <w:i/>
          <w:color w:val="0070C0"/>
          <w:sz w:val="22"/>
        </w:rPr>
        <w:t>4</w:t>
      </w:r>
      <w:r w:rsidRPr="005C15B6">
        <w:rPr>
          <w:b/>
          <w:i/>
          <w:color w:val="0070C0"/>
          <w:sz w:val="22"/>
        </w:rPr>
        <w:t xml:space="preserve"> г. до </w:t>
      </w:r>
      <w:r w:rsidR="0056541F" w:rsidRPr="005C15B6">
        <w:rPr>
          <w:b/>
          <w:i/>
          <w:color w:val="0070C0"/>
          <w:sz w:val="22"/>
        </w:rPr>
        <w:t>12</w:t>
      </w:r>
      <w:r w:rsidRPr="005C15B6">
        <w:rPr>
          <w:b/>
          <w:i/>
          <w:color w:val="0070C0"/>
          <w:sz w:val="22"/>
        </w:rPr>
        <w:t>:</w:t>
      </w:r>
      <w:r w:rsidR="0056541F" w:rsidRPr="005C15B6">
        <w:rPr>
          <w:b/>
          <w:i/>
          <w:color w:val="0070C0"/>
          <w:sz w:val="22"/>
        </w:rPr>
        <w:t>00 (по московскому времени)</w:t>
      </w:r>
      <w:r w:rsidR="0056541F" w:rsidRPr="0056541F">
        <w:rPr>
          <w:color w:val="000000" w:themeColor="text1"/>
        </w:rPr>
        <w:t>.</w:t>
      </w:r>
    </w:p>
    <w:p w14:paraId="4354A5BD" w14:textId="57687E3F" w:rsidR="005B4C9E" w:rsidRPr="0056541F" w:rsidRDefault="005B4C9E" w:rsidP="005B4C9E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56541F">
        <w:rPr>
          <w:color w:val="000000" w:themeColor="text1"/>
        </w:rPr>
        <w:t xml:space="preserve">Организатор закупки проведет процедуру вскрытия конвертов: </w:t>
      </w:r>
      <w:r w:rsidRPr="005C15B6">
        <w:rPr>
          <w:b/>
          <w:i/>
          <w:color w:val="0070C0"/>
          <w:sz w:val="22"/>
        </w:rPr>
        <w:t>«</w:t>
      </w:r>
      <w:r w:rsidR="005C15B6">
        <w:rPr>
          <w:b/>
          <w:i/>
          <w:color w:val="0070C0"/>
          <w:sz w:val="22"/>
        </w:rPr>
        <w:t>10</w:t>
      </w:r>
      <w:r w:rsidRPr="005C15B6">
        <w:rPr>
          <w:b/>
          <w:i/>
          <w:color w:val="0070C0"/>
          <w:sz w:val="22"/>
        </w:rPr>
        <w:t xml:space="preserve">» </w:t>
      </w:r>
      <w:r w:rsidR="005C15B6">
        <w:rPr>
          <w:b/>
          <w:i/>
          <w:color w:val="0070C0"/>
          <w:sz w:val="22"/>
        </w:rPr>
        <w:t>апреля</w:t>
      </w:r>
      <w:r w:rsidR="0056541F" w:rsidRPr="005C15B6">
        <w:rPr>
          <w:b/>
          <w:i/>
          <w:color w:val="0070C0"/>
          <w:sz w:val="22"/>
        </w:rPr>
        <w:t xml:space="preserve"> </w:t>
      </w:r>
      <w:r w:rsidR="00770319" w:rsidRPr="005C15B6">
        <w:rPr>
          <w:b/>
          <w:i/>
          <w:color w:val="0070C0"/>
          <w:sz w:val="22"/>
        </w:rPr>
        <w:t>202</w:t>
      </w:r>
      <w:r w:rsidR="0056541F" w:rsidRPr="005C15B6">
        <w:rPr>
          <w:b/>
          <w:i/>
          <w:color w:val="0070C0"/>
          <w:sz w:val="22"/>
        </w:rPr>
        <w:t>4</w:t>
      </w:r>
      <w:r w:rsidRPr="005C15B6">
        <w:rPr>
          <w:b/>
          <w:i/>
          <w:color w:val="0070C0"/>
          <w:sz w:val="22"/>
        </w:rPr>
        <w:t xml:space="preserve"> года</w:t>
      </w:r>
      <w:r w:rsidR="0056541F" w:rsidRPr="0056541F">
        <w:rPr>
          <w:color w:val="000000" w:themeColor="text1"/>
        </w:rPr>
        <w:t>.</w:t>
      </w:r>
    </w:p>
    <w:p w14:paraId="21670992" w14:textId="36888BCD" w:rsidR="005B4C9E" w:rsidRPr="0056541F" w:rsidRDefault="005B4C9E" w:rsidP="005B4C9E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 w:themeColor="text1"/>
        </w:rPr>
      </w:pPr>
      <w:r w:rsidRPr="0056541F">
        <w:rPr>
          <w:color w:val="000000" w:themeColor="text1"/>
        </w:rPr>
        <w:lastRenderedPageBreak/>
        <w:t xml:space="preserve">Дата рассмотрения предложений участников закупки и подведения итогов закупки: </w:t>
      </w:r>
      <w:r w:rsidRPr="005C15B6">
        <w:rPr>
          <w:b/>
          <w:i/>
          <w:color w:val="0070C0"/>
          <w:sz w:val="22"/>
        </w:rPr>
        <w:t>до</w:t>
      </w:r>
      <w:r w:rsidR="0056541F" w:rsidRPr="005C15B6">
        <w:rPr>
          <w:b/>
          <w:i/>
          <w:color w:val="0070C0"/>
          <w:sz w:val="22"/>
        </w:rPr>
        <w:t xml:space="preserve"> </w:t>
      </w:r>
      <w:r w:rsidRPr="005C15B6">
        <w:rPr>
          <w:b/>
          <w:i/>
          <w:color w:val="0070C0"/>
          <w:sz w:val="22"/>
        </w:rPr>
        <w:t>«</w:t>
      </w:r>
      <w:r w:rsidR="005C15B6">
        <w:rPr>
          <w:b/>
          <w:i/>
          <w:color w:val="0070C0"/>
          <w:sz w:val="22"/>
        </w:rPr>
        <w:t>07</w:t>
      </w:r>
      <w:r w:rsidRPr="005C15B6">
        <w:rPr>
          <w:b/>
          <w:i/>
          <w:color w:val="0070C0"/>
          <w:sz w:val="22"/>
        </w:rPr>
        <w:t xml:space="preserve">» </w:t>
      </w:r>
      <w:r w:rsidR="005C15B6">
        <w:rPr>
          <w:b/>
          <w:i/>
          <w:color w:val="0070C0"/>
          <w:sz w:val="22"/>
        </w:rPr>
        <w:t>мая</w:t>
      </w:r>
      <w:r w:rsidRPr="005C15B6">
        <w:rPr>
          <w:b/>
          <w:i/>
          <w:color w:val="0070C0"/>
          <w:sz w:val="22"/>
        </w:rPr>
        <w:t xml:space="preserve"> </w:t>
      </w:r>
      <w:r w:rsidR="00770319" w:rsidRPr="005C15B6">
        <w:rPr>
          <w:b/>
          <w:i/>
          <w:color w:val="0070C0"/>
          <w:sz w:val="22"/>
        </w:rPr>
        <w:t>202</w:t>
      </w:r>
      <w:r w:rsidR="0056541F" w:rsidRPr="005C15B6">
        <w:rPr>
          <w:b/>
          <w:i/>
          <w:color w:val="0070C0"/>
          <w:sz w:val="22"/>
        </w:rPr>
        <w:t>4</w:t>
      </w:r>
      <w:r w:rsidRPr="005C15B6">
        <w:rPr>
          <w:b/>
          <w:i/>
          <w:color w:val="0070C0"/>
          <w:sz w:val="22"/>
        </w:rPr>
        <w:t xml:space="preserve"> года</w:t>
      </w:r>
      <w:r w:rsidRPr="0056541F">
        <w:rPr>
          <w:color w:val="000000" w:themeColor="text1"/>
        </w:rPr>
        <w:t>.</w:t>
      </w:r>
      <w:r w:rsidR="003F5955" w:rsidRPr="0056541F">
        <w:rPr>
          <w:rStyle w:val="a9"/>
          <w:color w:val="000000" w:themeColor="text1"/>
        </w:rPr>
        <w:footnoteReference w:id="2"/>
      </w:r>
    </w:p>
    <w:p w14:paraId="08E6EB94" w14:textId="77777777" w:rsidR="00830285" w:rsidRPr="00403436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403436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403436">
        <w:rPr>
          <w:rStyle w:val="FontStyle128"/>
          <w:sz w:val="24"/>
          <w:szCs w:val="24"/>
        </w:rPr>
        <w:t>8</w:t>
      </w:r>
      <w:r w:rsidRPr="00403436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14:paraId="1DE82F76" w14:textId="77777777" w:rsidR="00830285" w:rsidRPr="00403436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403436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403436">
        <w:rPr>
          <w:rStyle w:val="FontStyle128"/>
          <w:sz w:val="24"/>
          <w:szCs w:val="24"/>
        </w:rPr>
        <w:t>8</w:t>
      </w:r>
      <w:r w:rsidRPr="00403436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14:paraId="6F717929" w14:textId="2FFA5214" w:rsidR="00830285" w:rsidRPr="00403436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bookmarkStart w:id="9" w:name="_Hlk59292654"/>
      <w:r w:rsidR="004A0C2C" w:rsidRPr="00403436">
        <w:rPr>
          <w:b/>
          <w:bCs/>
          <w:iCs/>
        </w:rPr>
        <w:t>Невозможно</w:t>
      </w:r>
      <w:bookmarkEnd w:id="9"/>
    </w:p>
    <w:p w14:paraId="6F421C0B" w14:textId="77777777" w:rsidR="00830285" w:rsidRPr="00403436" w:rsidRDefault="00830285" w:rsidP="00173A08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403436">
        <w:rPr>
          <w:rStyle w:val="FontStyle128"/>
          <w:color w:val="auto"/>
          <w:sz w:val="24"/>
          <w:szCs w:val="24"/>
          <w:lang w:eastAsia="en-US"/>
        </w:rPr>
        <w:t>:</w:t>
      </w:r>
      <w:r w:rsidR="00173A08" w:rsidRPr="00403436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403436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403436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14:paraId="563ABF77" w14:textId="77777777" w:rsidR="00B2673D" w:rsidRPr="00403436" w:rsidRDefault="00B2673D" w:rsidP="00B2673D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403436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403436">
        <w:rPr>
          <w:rStyle w:val="a9"/>
          <w:color w:val="000000"/>
          <w:szCs w:val="26"/>
        </w:rPr>
        <w:footnoteReference w:id="3"/>
      </w:r>
    </w:p>
    <w:p w14:paraId="26D0209C" w14:textId="46BCD762" w:rsidR="00830285" w:rsidRPr="00403436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403436">
        <w:t>Обеспечение исполнения договора:</w:t>
      </w:r>
      <w:r w:rsidR="004A0C2C" w:rsidRPr="00403436">
        <w:rPr>
          <w:b/>
          <w:bCs/>
          <w:iCs/>
        </w:rPr>
        <w:t xml:space="preserve"> </w:t>
      </w:r>
      <w:bookmarkStart w:id="10" w:name="_Hlk59291283"/>
      <w:r w:rsidR="004A0C2C" w:rsidRPr="00403436">
        <w:rPr>
          <w:b/>
          <w:bCs/>
          <w:iCs/>
        </w:rPr>
        <w:t>Установлено</w:t>
      </w:r>
      <w:bookmarkEnd w:id="10"/>
    </w:p>
    <w:p w14:paraId="7D5C7380" w14:textId="2DC0D52A" w:rsidR="00F01114" w:rsidRPr="00833B28" w:rsidRDefault="00F01114">
      <w:pPr>
        <w:pStyle w:val="aff5"/>
        <w:spacing w:before="60" w:after="60"/>
        <w:ind w:left="851"/>
        <w:rPr>
          <w:color w:val="000000" w:themeColor="text1"/>
        </w:rPr>
      </w:pPr>
      <w:bookmarkStart w:id="11" w:name="_Hlk58964354"/>
      <w:bookmarkStart w:id="12" w:name="_Toc524680346"/>
      <w:bookmarkStart w:id="13" w:name="_Toc524680542"/>
      <w:bookmarkStart w:id="14" w:name="_Toc524680740"/>
      <w:bookmarkStart w:id="15" w:name="_Hlk59291303"/>
      <w:r w:rsidRPr="00833B28">
        <w:rPr>
          <w:color w:val="000000" w:themeColor="text1"/>
        </w:rPr>
        <w:t>Обеспечение исполнения договора: требуется предоставить обеспечение до заключения договора.</w:t>
      </w:r>
    </w:p>
    <w:p w14:paraId="68D50C1F" w14:textId="6DAF6902" w:rsidR="009623FC" w:rsidRPr="00833B28" w:rsidRDefault="009623FC" w:rsidP="00D01934">
      <w:pPr>
        <w:pStyle w:val="aff5"/>
        <w:spacing w:before="60" w:after="60"/>
        <w:ind w:left="851"/>
        <w:rPr>
          <w:color w:val="000000" w:themeColor="text1"/>
        </w:rPr>
      </w:pPr>
      <w:r w:rsidRPr="00833B28">
        <w:rPr>
          <w:color w:val="000000" w:themeColor="text1"/>
        </w:rPr>
        <w:t>Обеспечение исполнения обязательств, связанные с исполнением договора предоставляется участником закупки по его выбору путем:</w:t>
      </w:r>
    </w:p>
    <w:p w14:paraId="503EFB78" w14:textId="77777777" w:rsidR="009623FC" w:rsidRPr="00833B28" w:rsidRDefault="009623FC" w:rsidP="00D01934">
      <w:pPr>
        <w:pStyle w:val="aff5"/>
        <w:spacing w:before="60" w:after="60"/>
        <w:ind w:left="851"/>
        <w:rPr>
          <w:color w:val="000000" w:themeColor="text1"/>
        </w:rPr>
      </w:pPr>
      <w:r w:rsidRPr="00833B28">
        <w:rPr>
          <w:color w:val="000000" w:themeColor="text1"/>
        </w:rPr>
        <w:t>             внесения денежных средств на счет Заказчика;</w:t>
      </w:r>
    </w:p>
    <w:p w14:paraId="1B420E40" w14:textId="77777777" w:rsidR="009623FC" w:rsidRPr="00833B28" w:rsidRDefault="009623FC" w:rsidP="00D01934">
      <w:pPr>
        <w:pStyle w:val="aff5"/>
        <w:spacing w:before="60" w:after="60"/>
        <w:ind w:left="851"/>
        <w:rPr>
          <w:color w:val="000000" w:themeColor="text1"/>
        </w:rPr>
      </w:pPr>
      <w:r w:rsidRPr="00833B28">
        <w:rPr>
          <w:color w:val="000000" w:themeColor="text1"/>
        </w:rPr>
        <w:t>             предоставления банковской гарантии.</w:t>
      </w:r>
    </w:p>
    <w:p w14:paraId="7D781454" w14:textId="388C5DAE" w:rsidR="009623FC" w:rsidRPr="00833B28" w:rsidRDefault="009623FC" w:rsidP="00833B28">
      <w:pPr>
        <w:pStyle w:val="aff5"/>
        <w:spacing w:before="60" w:after="60"/>
        <w:ind w:left="851"/>
        <w:rPr>
          <w:color w:val="000000" w:themeColor="text1"/>
        </w:rPr>
      </w:pPr>
      <w:r w:rsidRPr="00833B28">
        <w:rPr>
          <w:color w:val="000000" w:themeColor="text1"/>
        </w:rPr>
        <w:t>             поручительство аффилированного лица (в случаях, установленных в разделе 4 Закупочной документации)</w:t>
      </w:r>
    </w:p>
    <w:p w14:paraId="5381D0A9" w14:textId="3AB06AB8" w:rsidR="009623FC" w:rsidRPr="00833B28" w:rsidRDefault="00264C87" w:rsidP="00833B28">
      <w:pPr>
        <w:pStyle w:val="aff5"/>
        <w:spacing w:before="60" w:after="60"/>
        <w:ind w:left="851"/>
        <w:rPr>
          <w:color w:val="000000" w:themeColor="text1"/>
        </w:rPr>
      </w:pPr>
      <w:r w:rsidRPr="00833B28">
        <w:rPr>
          <w:color w:val="000000" w:themeColor="text1"/>
        </w:rPr>
        <w:t xml:space="preserve">Размер и валюта обеспечения: устанавливается в размере </w:t>
      </w:r>
      <w:r w:rsidR="005C15B6" w:rsidRPr="005C15B6">
        <w:rPr>
          <w:color w:val="000000" w:themeColor="text1"/>
        </w:rPr>
        <w:t>70 854,23</w:t>
      </w:r>
      <w:r w:rsidR="0056541F" w:rsidRPr="00833B28">
        <w:rPr>
          <w:color w:val="000000" w:themeColor="text1"/>
        </w:rPr>
        <w:t xml:space="preserve"> рублей</w:t>
      </w:r>
    </w:p>
    <w:p w14:paraId="39CB3339" w14:textId="11295E15" w:rsidR="009623FC" w:rsidRPr="00833B28" w:rsidRDefault="009623FC" w:rsidP="00BD26A8">
      <w:pPr>
        <w:pStyle w:val="aff5"/>
        <w:spacing w:before="60" w:after="60"/>
        <w:ind w:left="851"/>
        <w:rPr>
          <w:b/>
          <w:color w:val="000000" w:themeColor="text1"/>
        </w:rPr>
      </w:pPr>
      <w:r w:rsidRPr="00833B28">
        <w:rPr>
          <w:color w:val="000000" w:themeColor="text1"/>
        </w:rPr>
        <w:t>Требования к порядку предоставления обеспечения исполнения договора установлены в разделе 7 «Проект договора»</w:t>
      </w:r>
      <w:r w:rsidR="00BD26A8" w:rsidRPr="00833B28">
        <w:rPr>
          <w:color w:val="000000" w:themeColor="text1"/>
        </w:rPr>
        <w:t>, разделе 3.17 Закупочной документации</w:t>
      </w:r>
      <w:r w:rsidR="00BD26A8" w:rsidRPr="00833B28">
        <w:rPr>
          <w:rStyle w:val="a9"/>
          <w:color w:val="000000" w:themeColor="text1"/>
          <w:szCs w:val="26"/>
        </w:rPr>
        <w:footnoteReference w:id="4"/>
      </w:r>
      <w:r w:rsidRPr="00833B28">
        <w:rPr>
          <w:color w:val="000000" w:themeColor="text1"/>
        </w:rPr>
        <w:t>.</w:t>
      </w:r>
    </w:p>
    <w:p w14:paraId="1A61B46B" w14:textId="7371E53E" w:rsidR="00385CEB" w:rsidRPr="00833B28" w:rsidRDefault="007F57D6" w:rsidP="00833B28">
      <w:pPr>
        <w:spacing w:before="60" w:after="60"/>
        <w:ind w:left="360" w:firstLine="0"/>
        <w:rPr>
          <w:sz w:val="24"/>
          <w:szCs w:val="24"/>
        </w:rPr>
      </w:pPr>
      <w:bookmarkStart w:id="16" w:name="_Hlk59291471"/>
      <w:bookmarkEnd w:id="11"/>
      <w:bookmarkEnd w:id="12"/>
      <w:bookmarkEnd w:id="13"/>
      <w:bookmarkEnd w:id="14"/>
      <w:bookmarkEnd w:id="15"/>
      <w:r w:rsidRPr="007F57D6">
        <w:rPr>
          <w:sz w:val="24"/>
          <w:szCs w:val="24"/>
        </w:rPr>
        <w:t xml:space="preserve">29.1 </w:t>
      </w:r>
      <w:r w:rsidR="004A0C2C" w:rsidRPr="007F57D6">
        <w:rPr>
          <w:sz w:val="24"/>
          <w:szCs w:val="24"/>
        </w:rPr>
        <w:t xml:space="preserve">Обеспечение возврата аванса и/или гарантийных </w:t>
      </w:r>
      <w:r w:rsidR="004A0C2C" w:rsidRPr="00833B28">
        <w:rPr>
          <w:snapToGrid/>
          <w:color w:val="000000" w:themeColor="text1"/>
          <w:sz w:val="24"/>
          <w:szCs w:val="24"/>
        </w:rPr>
        <w:t>обязательств:</w:t>
      </w:r>
      <w:bookmarkStart w:id="17" w:name="_Hlk59291490"/>
      <w:bookmarkEnd w:id="16"/>
      <w:r w:rsidR="00833B28" w:rsidRPr="00833B28">
        <w:rPr>
          <w:snapToGrid/>
          <w:color w:val="000000" w:themeColor="text1"/>
          <w:sz w:val="24"/>
          <w:szCs w:val="24"/>
        </w:rPr>
        <w:t xml:space="preserve"> </w:t>
      </w:r>
      <w:r w:rsidR="00385CEB" w:rsidRPr="00833B28">
        <w:rPr>
          <w:b/>
          <w:snapToGrid/>
          <w:color w:val="000000" w:themeColor="text1"/>
          <w:sz w:val="24"/>
          <w:szCs w:val="24"/>
        </w:rPr>
        <w:t>не</w:t>
      </w:r>
      <w:r w:rsidR="00385CEB" w:rsidRPr="00833B28">
        <w:rPr>
          <w:snapToGrid/>
          <w:color w:val="000000" w:themeColor="text1"/>
          <w:sz w:val="24"/>
          <w:szCs w:val="24"/>
        </w:rPr>
        <w:t xml:space="preserve"> </w:t>
      </w:r>
      <w:r w:rsidR="00385CEB" w:rsidRPr="00833B28">
        <w:rPr>
          <w:b/>
          <w:snapToGrid/>
          <w:color w:val="000000" w:themeColor="text1"/>
          <w:sz w:val="24"/>
          <w:szCs w:val="24"/>
        </w:rPr>
        <w:t>установлено</w:t>
      </w:r>
      <w:r w:rsidR="00833B28" w:rsidRPr="00833B28">
        <w:rPr>
          <w:snapToGrid/>
          <w:color w:val="000000" w:themeColor="text1"/>
          <w:sz w:val="24"/>
          <w:szCs w:val="24"/>
        </w:rPr>
        <w:t>.</w:t>
      </w:r>
    </w:p>
    <w:bookmarkEnd w:id="17"/>
    <w:p w14:paraId="089B82FB" w14:textId="0332CA84" w:rsidR="00830285" w:rsidRPr="00B2673D" w:rsidRDefault="00830285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Валюта закупки:</w:t>
      </w:r>
      <w:r w:rsidRPr="00833B28">
        <w:rPr>
          <w:rStyle w:val="FontStyle128"/>
          <w:color w:val="000000" w:themeColor="text1"/>
          <w:sz w:val="24"/>
          <w:szCs w:val="24"/>
        </w:rPr>
        <w:t xml:space="preserve"> </w:t>
      </w:r>
      <w:r w:rsidR="00833B28" w:rsidRPr="00833B28">
        <w:rPr>
          <w:b/>
          <w:color w:val="000000" w:themeColor="text1"/>
        </w:rPr>
        <w:t>РУБЛИ</w:t>
      </w:r>
      <w:r w:rsidR="00833B28" w:rsidRPr="00833B28">
        <w:rPr>
          <w:color w:val="000000" w:themeColor="text1"/>
        </w:rPr>
        <w:t xml:space="preserve"> </w:t>
      </w:r>
      <w:r w:rsidR="00833B28" w:rsidRPr="00833B28">
        <w:rPr>
          <w:b/>
          <w:color w:val="000000" w:themeColor="text1"/>
        </w:rPr>
        <w:t>РФ</w:t>
      </w:r>
      <w:r w:rsidR="00833B28" w:rsidRPr="00833B28">
        <w:rPr>
          <w:color w:val="000000" w:themeColor="text1"/>
        </w:rPr>
        <w:t>.</w:t>
      </w:r>
    </w:p>
    <w:p w14:paraId="50FC9B84" w14:textId="4052AAD5" w:rsidR="008504D2" w:rsidRPr="00833B28" w:rsidRDefault="000349B4" w:rsidP="008504D2">
      <w:pPr>
        <w:pStyle w:val="aff5"/>
        <w:spacing w:before="60" w:after="60"/>
        <w:ind w:left="851"/>
        <w:contextualSpacing w:val="0"/>
        <w:jc w:val="both"/>
        <w:rPr>
          <w:rStyle w:val="FontStyle128"/>
          <w:sz w:val="24"/>
          <w:szCs w:val="24"/>
        </w:rPr>
      </w:pPr>
      <w:r w:rsidRPr="00833B28">
        <w:rPr>
          <w:rStyle w:val="FontStyle128"/>
          <w:sz w:val="24"/>
          <w:szCs w:val="24"/>
        </w:rPr>
        <w:t xml:space="preserve">Возможность представления заявки, где ценовое предложение выражено </w:t>
      </w:r>
      <w:r w:rsidR="00DC2219" w:rsidRPr="00833B28">
        <w:rPr>
          <w:rStyle w:val="FontStyle128"/>
          <w:sz w:val="24"/>
          <w:szCs w:val="24"/>
        </w:rPr>
        <w:t>в отличной от указанной выше, в том числе иностранной,</w:t>
      </w:r>
      <w:r w:rsidRPr="00833B28">
        <w:rPr>
          <w:rStyle w:val="FontStyle128"/>
          <w:sz w:val="24"/>
          <w:szCs w:val="24"/>
        </w:rPr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</w:t>
      </w:r>
      <w:r w:rsidRPr="00833B28">
        <w:rPr>
          <w:rStyle w:val="FontStyle128"/>
          <w:b/>
          <w:sz w:val="24"/>
          <w:szCs w:val="24"/>
        </w:rPr>
        <w:t>не</w:t>
      </w:r>
      <w:r w:rsidRPr="00833B28">
        <w:rPr>
          <w:rStyle w:val="FontStyle128"/>
          <w:sz w:val="24"/>
          <w:szCs w:val="24"/>
        </w:rPr>
        <w:t xml:space="preserve"> </w:t>
      </w:r>
      <w:r w:rsidRPr="00833B28">
        <w:rPr>
          <w:rStyle w:val="FontStyle128"/>
          <w:b/>
          <w:sz w:val="24"/>
          <w:szCs w:val="24"/>
        </w:rPr>
        <w:t>допускается</w:t>
      </w:r>
      <w:r w:rsidR="00833B28" w:rsidRPr="00833B28">
        <w:rPr>
          <w:rStyle w:val="FontStyle128"/>
          <w:sz w:val="24"/>
          <w:szCs w:val="24"/>
        </w:rPr>
        <w:t>.</w:t>
      </w:r>
    </w:p>
    <w:p w14:paraId="16BB3D6A" w14:textId="534D586D" w:rsidR="001B3C23" w:rsidRPr="00833B28" w:rsidRDefault="00625762" w:rsidP="00833B28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833B28">
        <w:rPr>
          <w:rStyle w:val="FontStyle128"/>
          <w:b/>
          <w:sz w:val="24"/>
          <w:szCs w:val="24"/>
        </w:rPr>
        <w:t>допускается</w:t>
      </w:r>
      <w:r w:rsidR="00833B28" w:rsidRPr="00833B28">
        <w:rPr>
          <w:rStyle w:val="FontStyle128"/>
          <w:sz w:val="24"/>
          <w:szCs w:val="24"/>
        </w:rPr>
        <w:t>.</w:t>
      </w:r>
    </w:p>
    <w:p w14:paraId="282FC581" w14:textId="293A5EDA" w:rsidR="00625762" w:rsidRPr="00833B28" w:rsidRDefault="00625762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Pr="00833B28">
        <w:rPr>
          <w:rStyle w:val="FontStyle128"/>
          <w:b/>
          <w:sz w:val="24"/>
          <w:szCs w:val="24"/>
        </w:rPr>
        <w:t>допускается</w:t>
      </w:r>
      <w:r w:rsidR="00833B28" w:rsidRPr="00833B28">
        <w:rPr>
          <w:rStyle w:val="FontStyle128"/>
          <w:sz w:val="24"/>
          <w:szCs w:val="24"/>
        </w:rPr>
        <w:t>.</w:t>
      </w:r>
    </w:p>
    <w:p w14:paraId="4BB8AFF8" w14:textId="77777777" w:rsidR="006D5526" w:rsidRPr="00B2673D" w:rsidRDefault="00B12BA7" w:rsidP="00793214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14:paraId="0743893A" w14:textId="56C52B97" w:rsidR="00B2673D" w:rsidRDefault="00B2673D" w:rsidP="00B2673D">
      <w:pPr>
        <w:pStyle w:val="aff5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2" w:history="1">
        <w:r w:rsidRPr="00B2673D">
          <w:rPr>
            <w:rStyle w:val="a8"/>
          </w:rPr>
          <w:t>http://www.interrao-zakupki.ru/</w:t>
        </w:r>
      </w:hyperlink>
      <w:r w:rsidRPr="00B2673D">
        <w:t xml:space="preserve"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</w:t>
      </w:r>
      <w:r w:rsidRPr="00B2673D">
        <w:lastRenderedPageBreak/>
        <w:t>Аккредитованным поставщиком в Группе «Интер РАО»).</w:t>
      </w:r>
    </w:p>
    <w:p w14:paraId="65261F89" w14:textId="7303B3ED" w:rsidR="00AE0425" w:rsidRPr="00B2673D" w:rsidRDefault="00AE0425" w:rsidP="00AE0425">
      <w:pPr>
        <w:pStyle w:val="aff5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E0425">
        <w:t xml:space="preserve">Способ формирования начальной максимальной цены (НМЦ): </w:t>
      </w:r>
      <w:r w:rsidR="00833B28" w:rsidRPr="00833B28">
        <w:rPr>
          <w:b/>
        </w:rPr>
        <w:t>Расчет средней цены по результатам анализа рыночной стоимости</w:t>
      </w:r>
      <w:r w:rsidR="00833B28" w:rsidRPr="00833B28">
        <w:t>.</w:t>
      </w:r>
    </w:p>
    <w:p w14:paraId="44F4182A" w14:textId="77777777" w:rsidR="00B2673D" w:rsidRPr="00830285" w:rsidRDefault="00B2673D" w:rsidP="00B2673D">
      <w:pPr>
        <w:pStyle w:val="aff5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4020E9" w14:textId="77777777" w:rsidR="009553B9" w:rsidRDefault="009553B9">
      <w:r>
        <w:separator/>
      </w:r>
    </w:p>
  </w:endnote>
  <w:endnote w:type="continuationSeparator" w:id="0">
    <w:p w14:paraId="3D422FEA" w14:textId="77777777" w:rsidR="009553B9" w:rsidRDefault="009553B9">
      <w:r>
        <w:continuationSeparator/>
      </w:r>
    </w:p>
  </w:endnote>
  <w:endnote w:type="continuationNotice" w:id="1">
    <w:p w14:paraId="1BB6C524" w14:textId="77777777" w:rsidR="009553B9" w:rsidRDefault="009553B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C244C" w14:textId="77777777"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C9B9D" w14:textId="77777777"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7F0E22" w14:textId="77777777"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3DD46" w14:textId="77777777" w:rsidR="009553B9" w:rsidRDefault="009553B9">
      <w:r>
        <w:separator/>
      </w:r>
    </w:p>
  </w:footnote>
  <w:footnote w:type="continuationSeparator" w:id="0">
    <w:p w14:paraId="1E4DAA2A" w14:textId="77777777" w:rsidR="009553B9" w:rsidRDefault="009553B9">
      <w:r>
        <w:continuationSeparator/>
      </w:r>
    </w:p>
  </w:footnote>
  <w:footnote w:type="continuationNotice" w:id="1">
    <w:p w14:paraId="3B39D2B8" w14:textId="77777777" w:rsidR="009553B9" w:rsidRDefault="009553B9">
      <w:pPr>
        <w:spacing w:line="240" w:lineRule="auto"/>
      </w:pPr>
    </w:p>
  </w:footnote>
  <w:footnote w:id="2">
    <w:p w14:paraId="14377261" w14:textId="77777777"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14:paraId="2E2BB27B" w14:textId="4758EF78"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размещения протокола выбора победителя.</w:t>
      </w:r>
      <w:r>
        <w:t xml:space="preserve"> </w:t>
      </w:r>
    </w:p>
  </w:footnote>
  <w:footnote w:id="4">
    <w:p w14:paraId="4A522F6E" w14:textId="594992D1" w:rsidR="00BD26A8" w:rsidRDefault="00BD26A8" w:rsidP="00BD26A8">
      <w:pPr>
        <w:pStyle w:val="ae"/>
      </w:pPr>
      <w:r>
        <w:rPr>
          <w:rStyle w:val="a9"/>
        </w:rPr>
        <w:footnoteRef/>
      </w:r>
      <w:r>
        <w:t xml:space="preserve"> В случае возникновения разночтений, приоритетными условиями являются условия, установленные в проекте договора.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996F31" w14:textId="77777777"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CCF7A" w14:textId="77777777"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14:paraId="0D1FF891" w14:textId="77777777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14:paraId="0ED7F007" w14:textId="77777777"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 wp14:anchorId="30A4E19A" wp14:editId="406F986D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14:paraId="59FB44F9" w14:textId="77777777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14:paraId="1E8F7E40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Большая </w:t>
          </w:r>
          <w:proofErr w:type="spellStart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Пироговская</w:t>
          </w:r>
          <w:proofErr w:type="spellEnd"/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 xml:space="preserve"> ул., д. 27, стр. 3, г. Москва, Россия, 119435</w:t>
          </w:r>
        </w:p>
        <w:p w14:paraId="01EB157D" w14:textId="77777777"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14:paraId="32A40908" w14:textId="77777777"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14:paraId="1791DB1D" w14:textId="77777777"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CDE30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51D65A1"/>
    <w:multiLevelType w:val="hybridMultilevel"/>
    <w:tmpl w:val="59D84330"/>
    <w:lvl w:ilvl="0" w:tplc="8FA2A23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5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6"/>
  </w:num>
  <w:num w:numId="5">
    <w:abstractNumId w:val="14"/>
  </w:num>
  <w:num w:numId="6">
    <w:abstractNumId w:val="15"/>
  </w:num>
  <w:num w:numId="7">
    <w:abstractNumId w:val="0"/>
  </w:num>
  <w:num w:numId="8">
    <w:abstractNumId w:val="2"/>
  </w:num>
  <w:num w:numId="9">
    <w:abstractNumId w:val="12"/>
  </w:num>
  <w:num w:numId="10">
    <w:abstractNumId w:val="8"/>
  </w:num>
  <w:num w:numId="11">
    <w:abstractNumId w:val="3"/>
  </w:num>
  <w:num w:numId="12">
    <w:abstractNumId w:val="10"/>
  </w:num>
  <w:num w:numId="13">
    <w:abstractNumId w:val="11"/>
  </w:num>
  <w:num w:numId="14">
    <w:abstractNumId w:val="1"/>
  </w:num>
  <w:num w:numId="15">
    <w:abstractNumId w:val="13"/>
  </w:num>
  <w:num w:numId="1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360C8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2D29"/>
    <w:rsid w:val="000B476E"/>
    <w:rsid w:val="000B4F3C"/>
    <w:rsid w:val="000D3798"/>
    <w:rsid w:val="000D3D75"/>
    <w:rsid w:val="000D54EE"/>
    <w:rsid w:val="000D7928"/>
    <w:rsid w:val="00106E7B"/>
    <w:rsid w:val="00111571"/>
    <w:rsid w:val="00114F00"/>
    <w:rsid w:val="00114F79"/>
    <w:rsid w:val="00116D50"/>
    <w:rsid w:val="00126091"/>
    <w:rsid w:val="00130BA3"/>
    <w:rsid w:val="00131000"/>
    <w:rsid w:val="00145595"/>
    <w:rsid w:val="00173A08"/>
    <w:rsid w:val="00177EF4"/>
    <w:rsid w:val="00195AF3"/>
    <w:rsid w:val="00196F44"/>
    <w:rsid w:val="001B3C23"/>
    <w:rsid w:val="001B4159"/>
    <w:rsid w:val="001B6E02"/>
    <w:rsid w:val="001C4D21"/>
    <w:rsid w:val="001D028F"/>
    <w:rsid w:val="001E7061"/>
    <w:rsid w:val="0020549E"/>
    <w:rsid w:val="00210429"/>
    <w:rsid w:val="00215120"/>
    <w:rsid w:val="002311AD"/>
    <w:rsid w:val="00247EF7"/>
    <w:rsid w:val="0025132C"/>
    <w:rsid w:val="00263C7B"/>
    <w:rsid w:val="00264C87"/>
    <w:rsid w:val="00265C71"/>
    <w:rsid w:val="0027502F"/>
    <w:rsid w:val="00282789"/>
    <w:rsid w:val="00287259"/>
    <w:rsid w:val="00287C63"/>
    <w:rsid w:val="002A3D20"/>
    <w:rsid w:val="002A48AF"/>
    <w:rsid w:val="002A4ECB"/>
    <w:rsid w:val="002D1420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85CEB"/>
    <w:rsid w:val="003A3180"/>
    <w:rsid w:val="003C4160"/>
    <w:rsid w:val="003D5326"/>
    <w:rsid w:val="003D6358"/>
    <w:rsid w:val="003E4931"/>
    <w:rsid w:val="003F5955"/>
    <w:rsid w:val="00403436"/>
    <w:rsid w:val="004224A9"/>
    <w:rsid w:val="004465FD"/>
    <w:rsid w:val="004557F1"/>
    <w:rsid w:val="004601DD"/>
    <w:rsid w:val="00460971"/>
    <w:rsid w:val="00466AA2"/>
    <w:rsid w:val="0048270B"/>
    <w:rsid w:val="00486508"/>
    <w:rsid w:val="004906CD"/>
    <w:rsid w:val="004955D8"/>
    <w:rsid w:val="004A0C2C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6541F"/>
    <w:rsid w:val="005805AA"/>
    <w:rsid w:val="00583BDF"/>
    <w:rsid w:val="0058618D"/>
    <w:rsid w:val="005914BF"/>
    <w:rsid w:val="005A6DF8"/>
    <w:rsid w:val="005B1792"/>
    <w:rsid w:val="005B2697"/>
    <w:rsid w:val="005B4C9E"/>
    <w:rsid w:val="005C04C2"/>
    <w:rsid w:val="005C15B6"/>
    <w:rsid w:val="005C1C51"/>
    <w:rsid w:val="005D289A"/>
    <w:rsid w:val="005E08BF"/>
    <w:rsid w:val="005F73B6"/>
    <w:rsid w:val="00622381"/>
    <w:rsid w:val="00623392"/>
    <w:rsid w:val="00625762"/>
    <w:rsid w:val="006404D6"/>
    <w:rsid w:val="00661759"/>
    <w:rsid w:val="006636D7"/>
    <w:rsid w:val="006679FB"/>
    <w:rsid w:val="00673294"/>
    <w:rsid w:val="00682484"/>
    <w:rsid w:val="00684650"/>
    <w:rsid w:val="00686A1D"/>
    <w:rsid w:val="006B2C98"/>
    <w:rsid w:val="006B6D60"/>
    <w:rsid w:val="006D1551"/>
    <w:rsid w:val="006D37B6"/>
    <w:rsid w:val="006D5526"/>
    <w:rsid w:val="006E69CA"/>
    <w:rsid w:val="006F22B3"/>
    <w:rsid w:val="006F3FD2"/>
    <w:rsid w:val="006F41D0"/>
    <w:rsid w:val="00705033"/>
    <w:rsid w:val="007221F2"/>
    <w:rsid w:val="007449D6"/>
    <w:rsid w:val="0075109C"/>
    <w:rsid w:val="00761AEB"/>
    <w:rsid w:val="007643F9"/>
    <w:rsid w:val="00770319"/>
    <w:rsid w:val="00776198"/>
    <w:rsid w:val="00781EBF"/>
    <w:rsid w:val="00781FE9"/>
    <w:rsid w:val="00783390"/>
    <w:rsid w:val="00784320"/>
    <w:rsid w:val="00791326"/>
    <w:rsid w:val="00791D08"/>
    <w:rsid w:val="00793214"/>
    <w:rsid w:val="007957B1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7F57D6"/>
    <w:rsid w:val="00825D9B"/>
    <w:rsid w:val="00830285"/>
    <w:rsid w:val="00833B28"/>
    <w:rsid w:val="008504D2"/>
    <w:rsid w:val="00855244"/>
    <w:rsid w:val="00870AF3"/>
    <w:rsid w:val="008712C4"/>
    <w:rsid w:val="00881310"/>
    <w:rsid w:val="00893C9B"/>
    <w:rsid w:val="008A3A15"/>
    <w:rsid w:val="008A6CBE"/>
    <w:rsid w:val="008B33C0"/>
    <w:rsid w:val="008C7FA5"/>
    <w:rsid w:val="008D0F51"/>
    <w:rsid w:val="008E0645"/>
    <w:rsid w:val="008E7105"/>
    <w:rsid w:val="008F693A"/>
    <w:rsid w:val="00914604"/>
    <w:rsid w:val="00923BE8"/>
    <w:rsid w:val="009248E7"/>
    <w:rsid w:val="00927F46"/>
    <w:rsid w:val="00930F6A"/>
    <w:rsid w:val="0093563F"/>
    <w:rsid w:val="0093752A"/>
    <w:rsid w:val="00945EFD"/>
    <w:rsid w:val="009541CC"/>
    <w:rsid w:val="009553B9"/>
    <w:rsid w:val="0095750F"/>
    <w:rsid w:val="00961DCE"/>
    <w:rsid w:val="009623FC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163B6"/>
    <w:rsid w:val="00A23A01"/>
    <w:rsid w:val="00A252AF"/>
    <w:rsid w:val="00A3258D"/>
    <w:rsid w:val="00A33698"/>
    <w:rsid w:val="00A41EF1"/>
    <w:rsid w:val="00A42CF0"/>
    <w:rsid w:val="00A460EC"/>
    <w:rsid w:val="00A51544"/>
    <w:rsid w:val="00A51643"/>
    <w:rsid w:val="00A557F8"/>
    <w:rsid w:val="00A57645"/>
    <w:rsid w:val="00A773DE"/>
    <w:rsid w:val="00A83CBB"/>
    <w:rsid w:val="00A84D1F"/>
    <w:rsid w:val="00A971F2"/>
    <w:rsid w:val="00AA327A"/>
    <w:rsid w:val="00AA61B3"/>
    <w:rsid w:val="00AC2C43"/>
    <w:rsid w:val="00AC65F1"/>
    <w:rsid w:val="00AE0425"/>
    <w:rsid w:val="00AF187C"/>
    <w:rsid w:val="00AF4FC4"/>
    <w:rsid w:val="00AF6BAF"/>
    <w:rsid w:val="00B06AD2"/>
    <w:rsid w:val="00B12BA7"/>
    <w:rsid w:val="00B131D2"/>
    <w:rsid w:val="00B23673"/>
    <w:rsid w:val="00B25316"/>
    <w:rsid w:val="00B25D52"/>
    <w:rsid w:val="00B2673D"/>
    <w:rsid w:val="00B27303"/>
    <w:rsid w:val="00B30F85"/>
    <w:rsid w:val="00B34EEE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B2AE8"/>
    <w:rsid w:val="00BD26A8"/>
    <w:rsid w:val="00BD5C46"/>
    <w:rsid w:val="00BD75D6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82D44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1934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35B5"/>
    <w:rsid w:val="00D9767E"/>
    <w:rsid w:val="00DA220E"/>
    <w:rsid w:val="00DA7A2F"/>
    <w:rsid w:val="00DB0D0E"/>
    <w:rsid w:val="00DB5874"/>
    <w:rsid w:val="00DB6161"/>
    <w:rsid w:val="00DC2219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3222"/>
    <w:rsid w:val="00E260C6"/>
    <w:rsid w:val="00E3012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C174B"/>
    <w:rsid w:val="00ED6FEB"/>
    <w:rsid w:val="00EE5147"/>
    <w:rsid w:val="00F01114"/>
    <w:rsid w:val="00F036B5"/>
    <w:rsid w:val="00F13B19"/>
    <w:rsid w:val="00F15A75"/>
    <w:rsid w:val="00F24E5D"/>
    <w:rsid w:val="00F32B7C"/>
    <w:rsid w:val="00F33099"/>
    <w:rsid w:val="00F34A8D"/>
    <w:rsid w:val="00F46A11"/>
    <w:rsid w:val="00F476CF"/>
    <w:rsid w:val="00F70945"/>
    <w:rsid w:val="00F77463"/>
    <w:rsid w:val="00F8393F"/>
    <w:rsid w:val="00F92A7E"/>
    <w:rsid w:val="00F97163"/>
    <w:rsid w:val="00FB624C"/>
    <w:rsid w:val="00FD13C3"/>
    <w:rsid w:val="00FD3925"/>
    <w:rsid w:val="00FD52B9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59E8A502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link w:val="af"/>
    <w:semiHidden/>
    <w:pPr>
      <w:spacing w:line="240" w:lineRule="auto"/>
    </w:pPr>
    <w:rPr>
      <w:sz w:val="20"/>
    </w:rPr>
  </w:style>
  <w:style w:type="paragraph" w:customStyle="1" w:styleId="af0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1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2">
    <w:name w:val="Служебный"/>
    <w:basedOn w:val="af3"/>
  </w:style>
  <w:style w:type="paragraph" w:customStyle="1" w:styleId="af3">
    <w:name w:val="Главы"/>
    <w:basedOn w:val="af4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4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5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6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8">
    <w:name w:val="Подподпункт"/>
    <w:basedOn w:val="a1"/>
    <w:pPr>
      <w:tabs>
        <w:tab w:val="num" w:pos="1701"/>
      </w:tabs>
      <w:ind w:left="1701" w:hanging="567"/>
    </w:pPr>
  </w:style>
  <w:style w:type="paragraph" w:styleId="af9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a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b">
    <w:name w:val="Пункт б/н"/>
    <w:basedOn w:val="a1"/>
    <w:pPr>
      <w:tabs>
        <w:tab w:val="left" w:pos="1134"/>
      </w:tabs>
    </w:pPr>
  </w:style>
  <w:style w:type="paragraph" w:styleId="afc">
    <w:name w:val="List Bullet"/>
    <w:basedOn w:val="a1"/>
    <w:autoRedefine/>
    <w:pPr>
      <w:ind w:firstLine="0"/>
    </w:pPr>
  </w:style>
  <w:style w:type="paragraph" w:styleId="afd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e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">
    <w:name w:val="annotation text"/>
    <w:basedOn w:val="a1"/>
    <w:semiHidden/>
    <w:rPr>
      <w:snapToGrid/>
      <w:sz w:val="20"/>
    </w:rPr>
  </w:style>
  <w:style w:type="paragraph" w:styleId="aff0">
    <w:name w:val="annotation subject"/>
    <w:basedOn w:val="aff"/>
    <w:next w:val="aff"/>
    <w:semiHidden/>
    <w:rPr>
      <w:b/>
      <w:bCs/>
    </w:rPr>
  </w:style>
  <w:style w:type="paragraph" w:customStyle="1" w:styleId="aff1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2">
    <w:name w:val="Title"/>
    <w:basedOn w:val="a1"/>
    <w:link w:val="aff3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3">
    <w:name w:val="Заголовок Знак"/>
    <w:link w:val="aff2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4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5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6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6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5"/>
    <w:uiPriority w:val="34"/>
    <w:qFormat/>
    <w:rsid w:val="004A0C2C"/>
    <w:rPr>
      <w:sz w:val="24"/>
      <w:szCs w:val="24"/>
    </w:rPr>
  </w:style>
  <w:style w:type="paragraph" w:styleId="aff7">
    <w:name w:val="Revision"/>
    <w:hidden/>
    <w:uiPriority w:val="99"/>
    <w:semiHidden/>
    <w:rsid w:val="009623FC"/>
    <w:rPr>
      <w:snapToGrid w:val="0"/>
      <w:sz w:val="28"/>
    </w:rPr>
  </w:style>
  <w:style w:type="character" w:customStyle="1" w:styleId="af">
    <w:name w:val="Текст сноски Знак"/>
    <w:basedOn w:val="a2"/>
    <w:link w:val="ae"/>
    <w:semiHidden/>
    <w:rsid w:val="00BD26A8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nterrao-zakupki.ru/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arenergo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interrao-zakupki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ektorg.ru" TargetMode="External"/><Relationship Id="rId14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3B4AA6-025D-4615-BFA9-CF17CE6F24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4</Pages>
  <Words>1023</Words>
  <Characters>7234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Сухонина Татьяна Александровна</cp:lastModifiedBy>
  <cp:revision>21</cp:revision>
  <cp:lastPrinted>2012-02-06T04:25:00Z</cp:lastPrinted>
  <dcterms:created xsi:type="dcterms:W3CDTF">2021-06-29T15:31:00Z</dcterms:created>
  <dcterms:modified xsi:type="dcterms:W3CDTF">2024-03-28T13:39:00Z</dcterms:modified>
</cp:coreProperties>
</file>